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AB" w:rsidRPr="00151D8A" w:rsidRDefault="00CD117D">
      <w:pPr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5912"/>
      </w:tblGrid>
      <w:tr w:rsidR="005603AB" w:rsidRPr="00151D8A" w:rsidTr="005603AB">
        <w:tc>
          <w:tcPr>
            <w:tcW w:w="3666" w:type="dxa"/>
          </w:tcPr>
          <w:p w:rsidR="005603AB" w:rsidRPr="00151D8A" w:rsidRDefault="005603AB">
            <w:pPr>
              <w:rPr>
                <w:sz w:val="16"/>
                <w:szCs w:val="16"/>
              </w:rPr>
            </w:pPr>
            <w:r w:rsidRPr="00151D8A">
              <w:rPr>
                <w:noProof/>
                <w:sz w:val="16"/>
                <w:szCs w:val="16"/>
              </w:rPr>
              <w:drawing>
                <wp:inline distT="0" distB="0" distL="0" distR="0">
                  <wp:extent cx="2209800" cy="1524000"/>
                  <wp:effectExtent l="19050" t="0" r="0" b="0"/>
                  <wp:docPr id="4" name="theImage" descr="Stock sign signs bus transport traf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Image" descr="Stock sign signs bus transport traf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28" cy="1524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:rsidR="005603AB" w:rsidRDefault="00D61C9D">
            <w:pPr>
              <w:rPr>
                <w:sz w:val="24"/>
              </w:rPr>
            </w:pPr>
            <w:r w:rsidRPr="00151D8A">
              <w:rPr>
                <w:sz w:val="24"/>
              </w:rPr>
              <w:br/>
            </w:r>
            <w:r w:rsidR="005603AB" w:rsidRPr="00151D8A">
              <w:rPr>
                <w:sz w:val="24"/>
              </w:rPr>
              <w:t>Skolebuskørsel i skoleåret 20</w:t>
            </w:r>
            <w:r w:rsidR="00B37BB2">
              <w:rPr>
                <w:sz w:val="24"/>
              </w:rPr>
              <w:t>2</w:t>
            </w:r>
            <w:r w:rsidR="004942B3">
              <w:rPr>
                <w:sz w:val="24"/>
              </w:rPr>
              <w:t>1</w:t>
            </w:r>
            <w:r w:rsidR="005603AB" w:rsidRPr="00151D8A">
              <w:rPr>
                <w:sz w:val="24"/>
              </w:rPr>
              <w:t>/</w:t>
            </w:r>
            <w:r w:rsidR="00203F40">
              <w:rPr>
                <w:sz w:val="24"/>
              </w:rPr>
              <w:t>2</w:t>
            </w:r>
            <w:r w:rsidR="004942B3">
              <w:rPr>
                <w:sz w:val="24"/>
              </w:rPr>
              <w:t>2</w:t>
            </w:r>
            <w:r w:rsidR="005603AB" w:rsidRPr="00151D8A">
              <w:rPr>
                <w:sz w:val="24"/>
              </w:rPr>
              <w:t xml:space="preserve"> til</w:t>
            </w:r>
          </w:p>
          <w:p w:rsidR="000A2848" w:rsidRDefault="000A2848">
            <w:pPr>
              <w:rPr>
                <w:sz w:val="24"/>
              </w:rPr>
            </w:pPr>
          </w:p>
          <w:p w:rsidR="000A2848" w:rsidRPr="00A82D4B" w:rsidRDefault="007F48EF">
            <w:pPr>
              <w:rPr>
                <w:b/>
                <w:i/>
                <w:szCs w:val="20"/>
              </w:rPr>
            </w:pPr>
            <w:r>
              <w:rPr>
                <w:sz w:val="24"/>
              </w:rPr>
              <w:t xml:space="preserve">       </w:t>
            </w:r>
            <w:r w:rsidR="00430878">
              <w:rPr>
                <w:b/>
                <w:sz w:val="24"/>
              </w:rPr>
              <w:t>Holmegaardsk</w:t>
            </w:r>
            <w:r w:rsidR="00A82D4B">
              <w:rPr>
                <w:b/>
                <w:sz w:val="24"/>
              </w:rPr>
              <w:t>olen</w:t>
            </w:r>
          </w:p>
          <w:p w:rsidR="00800DF9" w:rsidRPr="00151D8A" w:rsidRDefault="00800DF9">
            <w:pPr>
              <w:rPr>
                <w:sz w:val="24"/>
              </w:rPr>
            </w:pPr>
          </w:p>
          <w:p w:rsidR="005603AB" w:rsidRPr="00151D8A" w:rsidRDefault="00123218" w:rsidP="00F63D1B">
            <w:pPr>
              <w:rPr>
                <w:sz w:val="24"/>
              </w:rPr>
            </w:pPr>
            <w:r>
              <w:rPr>
                <w:sz w:val="24"/>
              </w:rPr>
              <w:t>Kørslen til skolen vil foregå via kollektiv trafik.</w:t>
            </w:r>
          </w:p>
        </w:tc>
      </w:tr>
      <w:tr w:rsidR="007F48EF" w:rsidRPr="00151D8A" w:rsidTr="005603AB">
        <w:tc>
          <w:tcPr>
            <w:tcW w:w="3666" w:type="dxa"/>
          </w:tcPr>
          <w:p w:rsidR="007F48EF" w:rsidRPr="00151D8A" w:rsidRDefault="007F48E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112" w:type="dxa"/>
          </w:tcPr>
          <w:p w:rsidR="007F48EF" w:rsidRPr="00151D8A" w:rsidRDefault="007F48EF">
            <w:pPr>
              <w:rPr>
                <w:sz w:val="24"/>
              </w:rPr>
            </w:pPr>
          </w:p>
        </w:tc>
      </w:tr>
    </w:tbl>
    <w:p w:rsidR="00836721" w:rsidRPr="00236E9F" w:rsidRDefault="005603AB" w:rsidP="004A13D7">
      <w:pPr>
        <w:rPr>
          <w:sz w:val="16"/>
          <w:szCs w:val="16"/>
        </w:rPr>
      </w:pPr>
      <w:r w:rsidRPr="00151D8A">
        <w:rPr>
          <w:sz w:val="16"/>
          <w:szCs w:val="16"/>
        </w:rPr>
        <w:t xml:space="preserve">          </w:t>
      </w:r>
      <w:r w:rsidR="00D61C9D" w:rsidRPr="00151D8A">
        <w:rPr>
          <w:sz w:val="16"/>
          <w:szCs w:val="16"/>
        </w:rPr>
        <w:br/>
      </w:r>
      <w:r w:rsidR="007F48EF">
        <w:rPr>
          <w:sz w:val="18"/>
          <w:szCs w:val="18"/>
        </w:rPr>
        <w:t>I Næstved K</w:t>
      </w:r>
      <w:r w:rsidR="00836721">
        <w:rPr>
          <w:sz w:val="18"/>
          <w:szCs w:val="18"/>
        </w:rPr>
        <w:t xml:space="preserve">ommune </w:t>
      </w:r>
      <w:r w:rsidR="00566252">
        <w:rPr>
          <w:sz w:val="18"/>
          <w:szCs w:val="18"/>
        </w:rPr>
        <w:t>er man berettiget til grati</w:t>
      </w:r>
      <w:r w:rsidR="00836721">
        <w:rPr>
          <w:sz w:val="18"/>
          <w:szCs w:val="18"/>
        </w:rPr>
        <w:t>s kørsel</w:t>
      </w:r>
      <w:r w:rsidR="004D33CD">
        <w:rPr>
          <w:sz w:val="18"/>
          <w:szCs w:val="18"/>
        </w:rPr>
        <w:t>,</w:t>
      </w:r>
      <w:r w:rsidR="00836721">
        <w:rPr>
          <w:sz w:val="18"/>
          <w:szCs w:val="18"/>
        </w:rPr>
        <w:t xml:space="preserve"> hvis et af nedenstående kriterier er opfyldt</w:t>
      </w:r>
      <w:r w:rsidR="00A97D23">
        <w:rPr>
          <w:sz w:val="18"/>
          <w:szCs w:val="18"/>
        </w:rPr>
        <w:t>:</w:t>
      </w:r>
    </w:p>
    <w:p w:rsidR="004A13D7" w:rsidRDefault="004A13D7" w:rsidP="004A13D7">
      <w:pPr>
        <w:rPr>
          <w:sz w:val="18"/>
          <w:szCs w:val="18"/>
        </w:rPr>
      </w:pPr>
    </w:p>
    <w:p w:rsidR="00A97D23" w:rsidRDefault="00A97D23" w:rsidP="00836721">
      <w:pPr>
        <w:pStyle w:val="Listeafsnit"/>
        <w:numPr>
          <w:ilvl w:val="0"/>
          <w:numId w:val="2"/>
        </w:numPr>
        <w:rPr>
          <w:sz w:val="18"/>
          <w:szCs w:val="18"/>
        </w:rPr>
      </w:pPr>
      <w:r>
        <w:rPr>
          <w:i/>
          <w:sz w:val="18"/>
          <w:szCs w:val="18"/>
        </w:rPr>
        <w:t>Hvis a</w:t>
      </w:r>
      <w:r w:rsidR="004A13D7" w:rsidRPr="00566252">
        <w:rPr>
          <w:i/>
          <w:sz w:val="18"/>
          <w:szCs w:val="18"/>
        </w:rPr>
        <w:t xml:space="preserve">fstandskriteriet mellem hjem og skole </w:t>
      </w:r>
      <w:r>
        <w:rPr>
          <w:i/>
          <w:sz w:val="18"/>
          <w:szCs w:val="18"/>
        </w:rPr>
        <w:t xml:space="preserve">er </w:t>
      </w:r>
      <w:r w:rsidR="004A13D7" w:rsidRPr="00566252">
        <w:rPr>
          <w:i/>
          <w:sz w:val="18"/>
          <w:szCs w:val="18"/>
        </w:rPr>
        <w:t>opf</w:t>
      </w:r>
      <w:r>
        <w:rPr>
          <w:i/>
          <w:sz w:val="18"/>
          <w:szCs w:val="18"/>
        </w:rPr>
        <w:t>yldt jf. F</w:t>
      </w:r>
      <w:r w:rsidRPr="00566252">
        <w:rPr>
          <w:i/>
          <w:sz w:val="18"/>
          <w:szCs w:val="18"/>
        </w:rPr>
        <w:t>olkeskolelovens § 26</w:t>
      </w:r>
      <w:r w:rsidR="007F48EF" w:rsidRPr="00566252">
        <w:rPr>
          <w:i/>
          <w:sz w:val="18"/>
          <w:szCs w:val="18"/>
        </w:rPr>
        <w:t>:</w:t>
      </w:r>
      <w:r w:rsidR="004A13D7" w:rsidRPr="00836721">
        <w:rPr>
          <w:sz w:val="18"/>
          <w:szCs w:val="18"/>
        </w:rPr>
        <w:t xml:space="preserve"> </w:t>
      </w:r>
    </w:p>
    <w:p w:rsidR="00430878" w:rsidRDefault="00430878" w:rsidP="00430878">
      <w:pPr>
        <w:pStyle w:val="Listeafsnit"/>
        <w:rPr>
          <w:sz w:val="18"/>
          <w:szCs w:val="18"/>
        </w:rPr>
      </w:pPr>
    </w:p>
    <w:p w:rsidR="00607AEE" w:rsidRDefault="00607AEE" w:rsidP="00607AEE">
      <w:pPr>
        <w:ind w:left="360" w:firstLine="360"/>
        <w:rPr>
          <w:sz w:val="18"/>
          <w:szCs w:val="18"/>
        </w:rPr>
      </w:pPr>
      <w:r w:rsidRPr="00A97D23">
        <w:rPr>
          <w:sz w:val="18"/>
          <w:szCs w:val="18"/>
        </w:rPr>
        <w:t xml:space="preserve">Elever der har </w:t>
      </w:r>
      <w:r w:rsidRPr="003B0D92">
        <w:rPr>
          <w:b/>
          <w:i/>
          <w:sz w:val="18"/>
          <w:szCs w:val="18"/>
        </w:rPr>
        <w:t>længere</w:t>
      </w:r>
      <w:r w:rsidRPr="00A97D23">
        <w:rPr>
          <w:sz w:val="18"/>
          <w:szCs w:val="18"/>
        </w:rPr>
        <w:t xml:space="preserve"> skolevej end </w:t>
      </w:r>
      <w:r>
        <w:rPr>
          <w:sz w:val="18"/>
          <w:szCs w:val="18"/>
        </w:rPr>
        <w:t>2,5</w:t>
      </w:r>
      <w:r w:rsidRPr="00A97D23">
        <w:rPr>
          <w:sz w:val="18"/>
          <w:szCs w:val="18"/>
        </w:rPr>
        <w:t xml:space="preserve"> km på </w:t>
      </w:r>
      <w:r>
        <w:rPr>
          <w:sz w:val="18"/>
          <w:szCs w:val="18"/>
        </w:rPr>
        <w:t>0</w:t>
      </w:r>
      <w:r w:rsidRPr="00A97D23">
        <w:rPr>
          <w:sz w:val="18"/>
          <w:szCs w:val="18"/>
        </w:rPr>
        <w:t>.-</w:t>
      </w:r>
      <w:r>
        <w:rPr>
          <w:sz w:val="18"/>
          <w:szCs w:val="18"/>
        </w:rPr>
        <w:t xml:space="preserve"> 3</w:t>
      </w:r>
      <w:r w:rsidRPr="00A97D23">
        <w:rPr>
          <w:sz w:val="18"/>
          <w:szCs w:val="18"/>
        </w:rPr>
        <w:t>. klassetrin.</w:t>
      </w:r>
    </w:p>
    <w:p w:rsidR="00607AEE" w:rsidRDefault="00607AEE" w:rsidP="00607AEE">
      <w:pPr>
        <w:ind w:left="360" w:firstLine="360"/>
        <w:rPr>
          <w:sz w:val="18"/>
          <w:szCs w:val="18"/>
        </w:rPr>
      </w:pPr>
      <w:r w:rsidRPr="00A97D23">
        <w:rPr>
          <w:sz w:val="18"/>
          <w:szCs w:val="18"/>
        </w:rPr>
        <w:t xml:space="preserve">Elever der </w:t>
      </w:r>
      <w:r>
        <w:rPr>
          <w:sz w:val="18"/>
          <w:szCs w:val="18"/>
        </w:rPr>
        <w:t xml:space="preserve">har </w:t>
      </w:r>
      <w:r w:rsidRPr="003B0D92">
        <w:rPr>
          <w:b/>
          <w:i/>
          <w:sz w:val="18"/>
          <w:szCs w:val="18"/>
        </w:rPr>
        <w:t>længere</w:t>
      </w:r>
      <w:r>
        <w:rPr>
          <w:sz w:val="18"/>
          <w:szCs w:val="18"/>
        </w:rPr>
        <w:t xml:space="preserve"> skolevej end 6</w:t>
      </w:r>
      <w:r w:rsidRPr="00A97D23">
        <w:rPr>
          <w:sz w:val="18"/>
          <w:szCs w:val="18"/>
        </w:rPr>
        <w:t xml:space="preserve"> km på </w:t>
      </w:r>
      <w:r>
        <w:rPr>
          <w:sz w:val="18"/>
          <w:szCs w:val="18"/>
        </w:rPr>
        <w:t>4</w:t>
      </w:r>
      <w:r w:rsidRPr="00A97D23">
        <w:rPr>
          <w:sz w:val="18"/>
          <w:szCs w:val="18"/>
        </w:rPr>
        <w:t>.-</w:t>
      </w:r>
      <w:r>
        <w:rPr>
          <w:sz w:val="18"/>
          <w:szCs w:val="18"/>
        </w:rPr>
        <w:t xml:space="preserve"> 6</w:t>
      </w:r>
      <w:r w:rsidRPr="00A97D23">
        <w:rPr>
          <w:sz w:val="18"/>
          <w:szCs w:val="18"/>
        </w:rPr>
        <w:t>. klassetrin.</w:t>
      </w:r>
    </w:p>
    <w:p w:rsidR="003F18DC" w:rsidRDefault="00A97D23" w:rsidP="00A97D23">
      <w:pPr>
        <w:ind w:left="360" w:firstLine="360"/>
        <w:rPr>
          <w:sz w:val="18"/>
          <w:szCs w:val="18"/>
        </w:rPr>
      </w:pPr>
      <w:r w:rsidRPr="00A97D23">
        <w:rPr>
          <w:sz w:val="18"/>
          <w:szCs w:val="18"/>
        </w:rPr>
        <w:t>Elever der</w:t>
      </w:r>
      <w:r w:rsidR="00EC50F3" w:rsidRPr="00A97D23">
        <w:rPr>
          <w:sz w:val="18"/>
          <w:szCs w:val="18"/>
        </w:rPr>
        <w:t xml:space="preserve"> </w:t>
      </w:r>
      <w:r w:rsidR="004D33CD" w:rsidRPr="00A97D23">
        <w:rPr>
          <w:sz w:val="18"/>
          <w:szCs w:val="18"/>
        </w:rPr>
        <w:t>har</w:t>
      </w:r>
      <w:r w:rsidR="004D33CD" w:rsidRPr="003B0D92">
        <w:rPr>
          <w:b/>
          <w:i/>
          <w:sz w:val="18"/>
          <w:szCs w:val="18"/>
        </w:rPr>
        <w:t xml:space="preserve"> længere</w:t>
      </w:r>
      <w:r w:rsidR="004D33CD" w:rsidRPr="00A97D23">
        <w:rPr>
          <w:sz w:val="18"/>
          <w:szCs w:val="18"/>
        </w:rPr>
        <w:t xml:space="preserve"> skolevej end 7 km på 7.-</w:t>
      </w:r>
      <w:r w:rsidR="00EB6751">
        <w:rPr>
          <w:sz w:val="18"/>
          <w:szCs w:val="18"/>
        </w:rPr>
        <w:t xml:space="preserve"> </w:t>
      </w:r>
      <w:r w:rsidR="004D33CD" w:rsidRPr="00A97D23">
        <w:rPr>
          <w:sz w:val="18"/>
          <w:szCs w:val="18"/>
        </w:rPr>
        <w:t>9. klassetrin.</w:t>
      </w:r>
    </w:p>
    <w:p w:rsidR="00836721" w:rsidRPr="0092140E" w:rsidRDefault="00836721" w:rsidP="0092140E">
      <w:pPr>
        <w:rPr>
          <w:i/>
          <w:sz w:val="18"/>
          <w:szCs w:val="18"/>
        </w:rPr>
      </w:pPr>
    </w:p>
    <w:p w:rsidR="00836721" w:rsidRDefault="00566252">
      <w:pPr>
        <w:rPr>
          <w:sz w:val="18"/>
          <w:szCs w:val="18"/>
        </w:rPr>
      </w:pPr>
      <w:r>
        <w:rPr>
          <w:sz w:val="18"/>
          <w:szCs w:val="18"/>
        </w:rPr>
        <w:t>Er skolen ikke distriktsskole</w:t>
      </w:r>
      <w:r w:rsidR="00836721">
        <w:rPr>
          <w:sz w:val="18"/>
          <w:szCs w:val="18"/>
        </w:rPr>
        <w:t xml:space="preserve">, kan man dog </w:t>
      </w:r>
      <w:r w:rsidR="00836721" w:rsidRPr="004D33CD">
        <w:rPr>
          <w:b/>
          <w:sz w:val="18"/>
          <w:szCs w:val="18"/>
        </w:rPr>
        <w:t>ikke</w:t>
      </w:r>
      <w:r w:rsidR="007F48EF">
        <w:rPr>
          <w:sz w:val="18"/>
          <w:szCs w:val="18"/>
        </w:rPr>
        <w:t xml:space="preserve"> få gratis kørsel</w:t>
      </w:r>
      <w:r w:rsidR="00836721">
        <w:rPr>
          <w:sz w:val="18"/>
          <w:szCs w:val="18"/>
        </w:rPr>
        <w:t xml:space="preserve"> efter ovenstående kriterier.</w:t>
      </w:r>
    </w:p>
    <w:p w:rsidR="00F51988" w:rsidRDefault="00F51988">
      <w:pPr>
        <w:rPr>
          <w:sz w:val="18"/>
          <w:szCs w:val="18"/>
        </w:rPr>
      </w:pPr>
    </w:p>
    <w:p w:rsidR="008349BA" w:rsidRDefault="00836721" w:rsidP="008349BA">
      <w:pPr>
        <w:rPr>
          <w:rStyle w:val="Hyperlink"/>
          <w:szCs w:val="20"/>
        </w:rPr>
      </w:pPr>
      <w:r w:rsidRPr="007154F6">
        <w:rPr>
          <w:i/>
          <w:sz w:val="18"/>
          <w:szCs w:val="18"/>
        </w:rPr>
        <w:t>Er</w:t>
      </w:r>
      <w:r w:rsidR="00453C66" w:rsidRPr="007154F6">
        <w:rPr>
          <w:i/>
          <w:sz w:val="18"/>
          <w:szCs w:val="18"/>
        </w:rPr>
        <w:t xml:space="preserve"> du </w:t>
      </w:r>
      <w:r w:rsidR="00F426D0">
        <w:rPr>
          <w:i/>
          <w:sz w:val="18"/>
          <w:szCs w:val="18"/>
        </w:rPr>
        <w:t>berettiget til</w:t>
      </w:r>
      <w:r w:rsidR="009C6ACE" w:rsidRPr="007154F6">
        <w:rPr>
          <w:i/>
          <w:sz w:val="18"/>
          <w:szCs w:val="18"/>
        </w:rPr>
        <w:t xml:space="preserve"> buskort,</w:t>
      </w:r>
      <w:r w:rsidR="00453C66" w:rsidRPr="007154F6">
        <w:rPr>
          <w:i/>
          <w:sz w:val="18"/>
          <w:szCs w:val="18"/>
        </w:rPr>
        <w:t xml:space="preserve"> skal</w:t>
      </w:r>
      <w:r w:rsidR="00E75F1B" w:rsidRPr="007154F6">
        <w:rPr>
          <w:i/>
          <w:sz w:val="18"/>
          <w:szCs w:val="18"/>
        </w:rPr>
        <w:t xml:space="preserve"> nedenstående skema</w:t>
      </w:r>
      <w:r w:rsidR="00277A46">
        <w:rPr>
          <w:i/>
          <w:sz w:val="18"/>
          <w:szCs w:val="18"/>
        </w:rPr>
        <w:t xml:space="preserve"> </w:t>
      </w:r>
      <w:r w:rsidR="00277A46" w:rsidRPr="00277A46">
        <w:rPr>
          <w:b/>
          <w:bCs/>
          <w:i/>
          <w:sz w:val="18"/>
          <w:szCs w:val="18"/>
        </w:rPr>
        <w:t>udskrives,</w:t>
      </w:r>
      <w:r w:rsidR="00E75F1B" w:rsidRPr="007154F6">
        <w:rPr>
          <w:i/>
          <w:sz w:val="18"/>
          <w:szCs w:val="18"/>
        </w:rPr>
        <w:t xml:space="preserve"> </w:t>
      </w:r>
      <w:r w:rsidR="00E75F1B" w:rsidRPr="0094039D">
        <w:rPr>
          <w:b/>
          <w:bCs/>
          <w:i/>
          <w:sz w:val="18"/>
          <w:szCs w:val="18"/>
        </w:rPr>
        <w:t>udfyldes</w:t>
      </w:r>
      <w:r w:rsidR="00B85DF2" w:rsidRPr="0094039D">
        <w:rPr>
          <w:b/>
          <w:bCs/>
          <w:i/>
          <w:sz w:val="18"/>
          <w:szCs w:val="18"/>
        </w:rPr>
        <w:t xml:space="preserve"> og </w:t>
      </w:r>
      <w:r w:rsidR="00A82D4B" w:rsidRPr="0094039D">
        <w:rPr>
          <w:b/>
          <w:bCs/>
          <w:i/>
          <w:sz w:val="18"/>
          <w:szCs w:val="18"/>
        </w:rPr>
        <w:t xml:space="preserve">afleveres på </w:t>
      </w:r>
      <w:r w:rsidR="001750BE" w:rsidRPr="0094039D">
        <w:rPr>
          <w:b/>
          <w:bCs/>
          <w:i/>
          <w:sz w:val="18"/>
          <w:szCs w:val="18"/>
        </w:rPr>
        <w:t>Holmegaardskolen afd. Fensmark, Villavej 2</w:t>
      </w:r>
      <w:r w:rsidR="00430878" w:rsidRPr="0094039D">
        <w:rPr>
          <w:b/>
          <w:bCs/>
          <w:i/>
          <w:sz w:val="18"/>
          <w:szCs w:val="18"/>
        </w:rPr>
        <w:t>, 4684 Holmegaard</w:t>
      </w:r>
      <w:r w:rsidR="00515D54" w:rsidRPr="0094039D">
        <w:rPr>
          <w:b/>
          <w:bCs/>
          <w:i/>
          <w:sz w:val="18"/>
          <w:szCs w:val="18"/>
        </w:rPr>
        <w:t>, via AULA til Betina Nielsen</w:t>
      </w:r>
      <w:r w:rsidR="00430878" w:rsidRPr="0094039D">
        <w:rPr>
          <w:b/>
          <w:bCs/>
          <w:i/>
          <w:sz w:val="18"/>
          <w:szCs w:val="18"/>
        </w:rPr>
        <w:t xml:space="preserve"> </w:t>
      </w:r>
      <w:r w:rsidR="00E75F1B" w:rsidRPr="0094039D">
        <w:rPr>
          <w:b/>
          <w:bCs/>
          <w:i/>
          <w:sz w:val="18"/>
          <w:szCs w:val="18"/>
        </w:rPr>
        <w:t xml:space="preserve">eller </w:t>
      </w:r>
      <w:r w:rsidR="007415A6" w:rsidRPr="0094039D">
        <w:rPr>
          <w:b/>
          <w:bCs/>
          <w:i/>
          <w:sz w:val="18"/>
          <w:szCs w:val="18"/>
        </w:rPr>
        <w:t>se</w:t>
      </w:r>
      <w:r w:rsidR="00B44BD3" w:rsidRPr="0094039D">
        <w:rPr>
          <w:b/>
          <w:bCs/>
          <w:i/>
          <w:sz w:val="18"/>
          <w:szCs w:val="18"/>
        </w:rPr>
        <w:t xml:space="preserve">ndes </w:t>
      </w:r>
      <w:r w:rsidR="00BC4724" w:rsidRPr="0094039D">
        <w:rPr>
          <w:b/>
          <w:bCs/>
          <w:i/>
          <w:sz w:val="18"/>
          <w:szCs w:val="18"/>
        </w:rPr>
        <w:t>via</w:t>
      </w:r>
      <w:r w:rsidR="00B85DF2" w:rsidRPr="0094039D">
        <w:rPr>
          <w:b/>
          <w:bCs/>
          <w:i/>
          <w:sz w:val="18"/>
          <w:szCs w:val="18"/>
        </w:rPr>
        <w:t xml:space="preserve"> dette link:</w:t>
      </w:r>
      <w:r w:rsidR="008349BA" w:rsidRPr="0094039D">
        <w:rPr>
          <w:b/>
          <w:bCs/>
          <w:i/>
          <w:sz w:val="18"/>
          <w:szCs w:val="18"/>
        </w:rPr>
        <w:t xml:space="preserve"> </w:t>
      </w:r>
      <w:hyperlink r:id="rId8" w:history="1">
        <w:r w:rsidR="008349BA">
          <w:rPr>
            <w:rStyle w:val="Hyperlink"/>
            <w:szCs w:val="20"/>
          </w:rPr>
          <w:t>https://post.borger.dk/?logon=borger&amp;function=inbox&amp;mailboxid=8691</w:t>
        </w:r>
      </w:hyperlink>
    </w:p>
    <w:p w:rsidR="00280E77" w:rsidRDefault="00280E77" w:rsidP="008349BA">
      <w:pPr>
        <w:rPr>
          <w:color w:val="000000"/>
          <w:szCs w:val="20"/>
        </w:rPr>
      </w:pPr>
    </w:p>
    <w:p w:rsidR="008349BA" w:rsidRPr="008349BA" w:rsidRDefault="008349BA" w:rsidP="008349BA">
      <w:pPr>
        <w:rPr>
          <w:i/>
          <w:sz w:val="18"/>
          <w:szCs w:val="18"/>
        </w:rPr>
      </w:pPr>
    </w:p>
    <w:p w:rsidR="001D04CE" w:rsidRPr="0072266D" w:rsidRDefault="008349BA" w:rsidP="0072266D">
      <w:pPr>
        <w:rPr>
          <w:i/>
          <w:sz w:val="18"/>
          <w:szCs w:val="18"/>
        </w:rPr>
      </w:pPr>
      <w:r w:rsidRPr="008349BA">
        <w:rPr>
          <w:i/>
          <w:sz w:val="18"/>
          <w:szCs w:val="18"/>
        </w:rPr>
        <w:tab/>
      </w:r>
      <w:r w:rsidRPr="008349BA">
        <w:rPr>
          <w:i/>
          <w:sz w:val="18"/>
          <w:szCs w:val="18"/>
        </w:rPr>
        <w:tab/>
      </w:r>
      <w:r w:rsidR="00BD7EF2" w:rsidRPr="00031934">
        <w:rPr>
          <w:b/>
          <w:i/>
          <w:sz w:val="18"/>
          <w:szCs w:val="18"/>
          <w:u w:val="single"/>
        </w:rPr>
        <w:t>senest</w:t>
      </w:r>
      <w:r w:rsidR="00836721" w:rsidRPr="00031934">
        <w:rPr>
          <w:b/>
          <w:i/>
          <w:sz w:val="18"/>
          <w:szCs w:val="18"/>
          <w:u w:val="single"/>
        </w:rPr>
        <w:t xml:space="preserve"> </w:t>
      </w:r>
      <w:r w:rsidR="00430878" w:rsidRPr="00031934">
        <w:rPr>
          <w:b/>
          <w:i/>
          <w:sz w:val="18"/>
          <w:szCs w:val="18"/>
          <w:u w:val="single"/>
        </w:rPr>
        <w:t xml:space="preserve">søndag den </w:t>
      </w:r>
      <w:r w:rsidR="004942B3">
        <w:rPr>
          <w:b/>
          <w:i/>
          <w:sz w:val="18"/>
          <w:szCs w:val="18"/>
          <w:u w:val="single"/>
        </w:rPr>
        <w:t>6</w:t>
      </w:r>
      <w:r w:rsidR="00566252" w:rsidRPr="00031934">
        <w:rPr>
          <w:b/>
          <w:i/>
          <w:sz w:val="18"/>
          <w:szCs w:val="18"/>
          <w:u w:val="single"/>
        </w:rPr>
        <w:t xml:space="preserve">. </w:t>
      </w:r>
      <w:r w:rsidR="00302E42">
        <w:rPr>
          <w:b/>
          <w:i/>
          <w:sz w:val="18"/>
          <w:szCs w:val="18"/>
          <w:u w:val="single"/>
        </w:rPr>
        <w:t>juni</w:t>
      </w:r>
      <w:r w:rsidR="00836721" w:rsidRPr="00031934">
        <w:rPr>
          <w:b/>
          <w:i/>
          <w:sz w:val="18"/>
          <w:szCs w:val="18"/>
          <w:u w:val="single"/>
        </w:rPr>
        <w:t xml:space="preserve"> 20</w:t>
      </w:r>
      <w:r w:rsidR="00B37BB2">
        <w:rPr>
          <w:b/>
          <w:i/>
          <w:sz w:val="18"/>
          <w:szCs w:val="18"/>
          <w:u w:val="single"/>
        </w:rPr>
        <w:t>2</w:t>
      </w:r>
      <w:r w:rsidR="004942B3">
        <w:rPr>
          <w:b/>
          <w:i/>
          <w:sz w:val="18"/>
          <w:szCs w:val="18"/>
          <w:u w:val="single"/>
        </w:rPr>
        <w:t>1</w:t>
      </w:r>
      <w:r w:rsidR="00836721" w:rsidRPr="00031934">
        <w:rPr>
          <w:sz w:val="18"/>
          <w:szCs w:val="18"/>
          <w:u w:val="single"/>
        </w:rPr>
        <w:t>.</w:t>
      </w:r>
    </w:p>
    <w:p w:rsidR="003156F3" w:rsidRDefault="003156F3" w:rsidP="003156F3">
      <w:pPr>
        <w:rPr>
          <w:b/>
          <w:sz w:val="18"/>
          <w:szCs w:val="18"/>
        </w:rPr>
      </w:pPr>
    </w:p>
    <w:p w:rsidR="003156F3" w:rsidRPr="001C5F0D" w:rsidRDefault="003156F3" w:rsidP="003156F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Tidsfristen </w:t>
      </w:r>
      <w:r>
        <w:rPr>
          <w:b/>
          <w:sz w:val="18"/>
          <w:szCs w:val="18"/>
          <w:u w:val="single"/>
        </w:rPr>
        <w:t>skal</w:t>
      </w:r>
      <w:r>
        <w:rPr>
          <w:b/>
          <w:sz w:val="18"/>
          <w:szCs w:val="18"/>
        </w:rPr>
        <w:t xml:space="preserve"> overholdes!</w:t>
      </w:r>
    </w:p>
    <w:p w:rsidR="003156F3" w:rsidRDefault="003156F3" w:rsidP="003156F3">
      <w:pPr>
        <w:rPr>
          <w:b/>
          <w:sz w:val="18"/>
          <w:szCs w:val="18"/>
        </w:rPr>
      </w:pPr>
      <w:r>
        <w:rPr>
          <w:b/>
          <w:sz w:val="18"/>
          <w:szCs w:val="18"/>
        </w:rPr>
        <w:t>Center for Uddannelse og Holmegaardskolen</w:t>
      </w:r>
      <w:r w:rsidRPr="00090E6A">
        <w:rPr>
          <w:b/>
          <w:sz w:val="18"/>
          <w:szCs w:val="18"/>
        </w:rPr>
        <w:t xml:space="preserve"> opfordrer til, at </w:t>
      </w:r>
      <w:r>
        <w:rPr>
          <w:b/>
          <w:sz w:val="18"/>
          <w:szCs w:val="18"/>
        </w:rPr>
        <w:t xml:space="preserve">ovenstående </w:t>
      </w:r>
      <w:r w:rsidRPr="00090E6A">
        <w:rPr>
          <w:b/>
          <w:sz w:val="18"/>
          <w:szCs w:val="18"/>
        </w:rPr>
        <w:t xml:space="preserve">tidsfrist overholdes </w:t>
      </w:r>
      <w:r>
        <w:rPr>
          <w:b/>
          <w:sz w:val="18"/>
          <w:szCs w:val="18"/>
        </w:rPr>
        <w:t xml:space="preserve">for at mindske administrationen </w:t>
      </w:r>
      <w:r w:rsidRPr="00090E6A">
        <w:rPr>
          <w:b/>
          <w:sz w:val="18"/>
          <w:szCs w:val="18"/>
        </w:rPr>
        <w:t xml:space="preserve">af buskortsystemet. </w:t>
      </w:r>
    </w:p>
    <w:p w:rsidR="00145E70" w:rsidRDefault="00145E70">
      <w:pPr>
        <w:rPr>
          <w:sz w:val="18"/>
          <w:szCs w:val="18"/>
        </w:rPr>
      </w:pPr>
    </w:p>
    <w:p w:rsidR="006B6C01" w:rsidRPr="001D04CE" w:rsidRDefault="00BD2993">
      <w:pPr>
        <w:rPr>
          <w:sz w:val="18"/>
          <w:szCs w:val="18"/>
        </w:rPr>
      </w:pPr>
      <w:r>
        <w:rPr>
          <w:sz w:val="18"/>
          <w:szCs w:val="18"/>
        </w:rPr>
        <w:t>Nye b</w:t>
      </w:r>
      <w:r w:rsidR="00C36F5A" w:rsidRPr="001D04CE">
        <w:rPr>
          <w:sz w:val="18"/>
          <w:szCs w:val="18"/>
        </w:rPr>
        <w:t>uskort bliver herefte</w:t>
      </w:r>
      <w:r w:rsidR="00B950CE">
        <w:rPr>
          <w:sz w:val="18"/>
          <w:szCs w:val="18"/>
        </w:rPr>
        <w:t>r sendt direkte til elevens folkeregister</w:t>
      </w:r>
      <w:r w:rsidR="00C36F5A" w:rsidRPr="001D04CE">
        <w:rPr>
          <w:sz w:val="18"/>
          <w:szCs w:val="18"/>
        </w:rPr>
        <w:t>adresse fra Movia</w:t>
      </w:r>
      <w:r w:rsidR="003144DB">
        <w:rPr>
          <w:sz w:val="18"/>
          <w:szCs w:val="18"/>
        </w:rPr>
        <w:t xml:space="preserve"> og det er derfor</w:t>
      </w:r>
      <w:r w:rsidR="004F2AA7">
        <w:rPr>
          <w:sz w:val="18"/>
          <w:szCs w:val="18"/>
        </w:rPr>
        <w:t xml:space="preserve"> et krav</w:t>
      </w:r>
      <w:r w:rsidR="003144DB">
        <w:rPr>
          <w:sz w:val="18"/>
          <w:szCs w:val="18"/>
        </w:rPr>
        <w:t xml:space="preserve"> at barnets navn står på postkassen.</w:t>
      </w:r>
    </w:p>
    <w:p w:rsidR="00507FCA" w:rsidRDefault="00507FCA" w:rsidP="008858B5">
      <w:pPr>
        <w:rPr>
          <w:b/>
          <w:i/>
          <w:color w:val="FF0000"/>
          <w:sz w:val="18"/>
          <w:szCs w:val="18"/>
        </w:rPr>
      </w:pPr>
    </w:p>
    <w:p w:rsidR="00A439E0" w:rsidRPr="004F2AA7" w:rsidRDefault="008858B5" w:rsidP="008858B5">
      <w:pPr>
        <w:rPr>
          <w:b/>
          <w:i/>
          <w:color w:val="FF0000"/>
          <w:sz w:val="18"/>
          <w:szCs w:val="18"/>
        </w:rPr>
      </w:pPr>
      <w:r w:rsidRPr="004F2AA7">
        <w:rPr>
          <w:b/>
          <w:i/>
          <w:color w:val="FF0000"/>
          <w:sz w:val="18"/>
          <w:szCs w:val="18"/>
        </w:rPr>
        <w:t xml:space="preserve">NYT: </w:t>
      </w:r>
    </w:p>
    <w:p w:rsidR="008858B5" w:rsidRPr="004F2AA7" w:rsidRDefault="008858B5" w:rsidP="008858B5">
      <w:pPr>
        <w:rPr>
          <w:b/>
          <w:i/>
          <w:color w:val="FF0000"/>
          <w:sz w:val="18"/>
          <w:szCs w:val="18"/>
        </w:rPr>
      </w:pPr>
      <w:r w:rsidRPr="004F2AA7">
        <w:rPr>
          <w:b/>
          <w:i/>
          <w:color w:val="FF0000"/>
          <w:sz w:val="18"/>
          <w:szCs w:val="18"/>
        </w:rPr>
        <w:t>Nuværende buskort må ikke smides ud, da de genanvendes til næste skoleår, gebyr for bortkomne kort skal erstattes med 100 kr.</w:t>
      </w:r>
      <w:r w:rsidR="006B6C01">
        <w:rPr>
          <w:b/>
          <w:i/>
          <w:color w:val="FF0000"/>
          <w:sz w:val="18"/>
          <w:szCs w:val="18"/>
        </w:rPr>
        <w:t xml:space="preserve"> Husk at kortet skal aktiveres senest 60 dage efter skolestart!</w:t>
      </w:r>
    </w:p>
    <w:p w:rsidR="00BC4724" w:rsidRDefault="00BC4724" w:rsidP="009C6ACE">
      <w:pPr>
        <w:rPr>
          <w:b/>
          <w:sz w:val="18"/>
          <w:szCs w:val="18"/>
        </w:rPr>
      </w:pPr>
    </w:p>
    <w:p w:rsidR="000C73F0" w:rsidRPr="00BD036E" w:rsidRDefault="000C73F0" w:rsidP="009C6ACE">
      <w:pPr>
        <w:rPr>
          <w:sz w:val="18"/>
          <w:szCs w:val="18"/>
        </w:rPr>
      </w:pPr>
      <w:r w:rsidRPr="00BD036E">
        <w:rPr>
          <w:sz w:val="18"/>
          <w:szCs w:val="18"/>
        </w:rPr>
        <w:t>Når du som forælder udfylder ansøgningen til buskort, giver du samtidig samtykke til at Holmegaardskolen må videregive oplysninger om dit barn, til Movia</w:t>
      </w:r>
      <w:r w:rsidR="004942B3">
        <w:rPr>
          <w:sz w:val="18"/>
          <w:szCs w:val="18"/>
        </w:rPr>
        <w:t>,</w:t>
      </w:r>
      <w:r w:rsidRPr="00BD036E">
        <w:rPr>
          <w:sz w:val="18"/>
          <w:szCs w:val="18"/>
        </w:rPr>
        <w:t xml:space="preserve"> </w:t>
      </w:r>
      <w:r w:rsidR="004942B3">
        <w:rPr>
          <w:sz w:val="18"/>
          <w:szCs w:val="18"/>
        </w:rPr>
        <w:t>h</w:t>
      </w:r>
      <w:r w:rsidRPr="00BD036E">
        <w:rPr>
          <w:sz w:val="18"/>
          <w:szCs w:val="18"/>
        </w:rPr>
        <w:t xml:space="preserve">erunder </w:t>
      </w:r>
      <w:r w:rsidR="004942B3">
        <w:rPr>
          <w:sz w:val="18"/>
          <w:szCs w:val="18"/>
        </w:rPr>
        <w:t>c</w:t>
      </w:r>
      <w:r w:rsidRPr="00BD036E">
        <w:rPr>
          <w:sz w:val="18"/>
          <w:szCs w:val="18"/>
        </w:rPr>
        <w:t>pr.nr.</w:t>
      </w:r>
    </w:p>
    <w:p w:rsidR="009C6ACE" w:rsidRPr="008858B5" w:rsidRDefault="009C6ACE">
      <w:pPr>
        <w:rPr>
          <w:sz w:val="18"/>
          <w:szCs w:val="18"/>
        </w:rPr>
      </w:pPr>
    </w:p>
    <w:p w:rsidR="00345DA7" w:rsidRPr="00CD117D" w:rsidRDefault="00B950CE">
      <w:pPr>
        <w:rPr>
          <w:i/>
          <w:sz w:val="18"/>
          <w:szCs w:val="18"/>
        </w:rPr>
      </w:pPr>
      <w:r w:rsidRPr="00CD117D">
        <w:rPr>
          <w:i/>
          <w:sz w:val="18"/>
          <w:szCs w:val="18"/>
        </w:rPr>
        <w:t xml:space="preserve">For at beregne, </w:t>
      </w:r>
      <w:r w:rsidR="00210924" w:rsidRPr="00CD117D">
        <w:rPr>
          <w:i/>
          <w:sz w:val="18"/>
          <w:szCs w:val="18"/>
        </w:rPr>
        <w:t>om en elev er berettiget til gratis kørsel</w:t>
      </w:r>
      <w:r w:rsidR="00FE5E2E" w:rsidRPr="00CD117D">
        <w:rPr>
          <w:i/>
          <w:sz w:val="18"/>
          <w:szCs w:val="18"/>
        </w:rPr>
        <w:t>,</w:t>
      </w:r>
      <w:r w:rsidR="00635EB2" w:rsidRPr="00CD117D">
        <w:rPr>
          <w:i/>
          <w:sz w:val="18"/>
          <w:szCs w:val="18"/>
        </w:rPr>
        <w:t xml:space="preserve"> benytter kommunen </w:t>
      </w:r>
      <w:r w:rsidR="005F6C20" w:rsidRPr="00CD117D">
        <w:rPr>
          <w:i/>
          <w:sz w:val="18"/>
          <w:szCs w:val="18"/>
        </w:rPr>
        <w:t xml:space="preserve">et internetbaseret kort. Der </w:t>
      </w:r>
      <w:r w:rsidR="003B0F93">
        <w:rPr>
          <w:i/>
          <w:sz w:val="18"/>
          <w:szCs w:val="18"/>
        </w:rPr>
        <w:t>er</w:t>
      </w:r>
      <w:r w:rsidR="005F6C20" w:rsidRPr="00CD117D">
        <w:rPr>
          <w:i/>
          <w:sz w:val="18"/>
          <w:szCs w:val="18"/>
        </w:rPr>
        <w:t xml:space="preserve"> adgang til dette program via Næstved Kommunes hjemmeside, ved at søge på ”webgis” i søgefeltet. Herefter vælges: Skole og uddannelse/Folkes</w:t>
      </w:r>
      <w:r w:rsidR="00B66838" w:rsidRPr="00CD117D">
        <w:rPr>
          <w:i/>
          <w:sz w:val="18"/>
          <w:szCs w:val="18"/>
        </w:rPr>
        <w:t>koler/Se skoler og distrikt på K</w:t>
      </w:r>
      <w:r w:rsidR="005F6C20" w:rsidRPr="00CD117D">
        <w:rPr>
          <w:i/>
          <w:sz w:val="18"/>
          <w:szCs w:val="18"/>
        </w:rPr>
        <w:t>ort/Værktøjer/Beregn rute. Herefter indtastes hhv. folkeregisteradresse og skolens adresse</w:t>
      </w:r>
      <w:r w:rsidR="00430878">
        <w:rPr>
          <w:i/>
          <w:sz w:val="18"/>
          <w:szCs w:val="18"/>
        </w:rPr>
        <w:t xml:space="preserve">, </w:t>
      </w:r>
      <w:r w:rsidR="005F6C20" w:rsidRPr="00CD117D">
        <w:rPr>
          <w:i/>
          <w:sz w:val="18"/>
          <w:szCs w:val="18"/>
        </w:rPr>
        <w:t xml:space="preserve">hvorved afstanden beregnes. </w:t>
      </w:r>
      <w:r w:rsidR="003A6DE4" w:rsidRPr="00CD117D">
        <w:rPr>
          <w:i/>
          <w:sz w:val="18"/>
          <w:szCs w:val="18"/>
        </w:rPr>
        <w:t xml:space="preserve"> </w:t>
      </w:r>
      <w:r w:rsidR="00090E6A" w:rsidRPr="00CD117D">
        <w:rPr>
          <w:i/>
          <w:sz w:val="18"/>
          <w:szCs w:val="18"/>
        </w:rPr>
        <w:t>D</w:t>
      </w:r>
      <w:r w:rsidR="008E2AC8" w:rsidRPr="00CD117D">
        <w:rPr>
          <w:i/>
          <w:sz w:val="18"/>
          <w:szCs w:val="18"/>
        </w:rPr>
        <w:t>et er beregningen herfra</w:t>
      </w:r>
      <w:r w:rsidR="007F48EF" w:rsidRPr="00CD117D">
        <w:rPr>
          <w:i/>
          <w:sz w:val="18"/>
          <w:szCs w:val="18"/>
        </w:rPr>
        <w:t xml:space="preserve">, der alene afgør </w:t>
      </w:r>
      <w:r w:rsidR="00236E9F" w:rsidRPr="00CD117D">
        <w:rPr>
          <w:i/>
          <w:sz w:val="18"/>
          <w:szCs w:val="18"/>
        </w:rPr>
        <w:t>om man er berettiget til gratis kørsel</w:t>
      </w:r>
      <w:r w:rsidR="008E2AC8" w:rsidRPr="00CD117D">
        <w:rPr>
          <w:i/>
          <w:sz w:val="18"/>
          <w:szCs w:val="18"/>
        </w:rPr>
        <w:t>.</w:t>
      </w:r>
      <w:r w:rsidR="00210924" w:rsidRPr="00CD117D">
        <w:rPr>
          <w:i/>
          <w:sz w:val="18"/>
          <w:szCs w:val="18"/>
        </w:rPr>
        <w:t xml:space="preserve"> </w:t>
      </w:r>
      <w:r w:rsidR="00E56B2E" w:rsidRPr="00CD117D">
        <w:rPr>
          <w:i/>
          <w:sz w:val="18"/>
          <w:szCs w:val="18"/>
        </w:rPr>
        <w:t>Kontakt evt. skolen, hvis der er tvivl om reglerne.</w:t>
      </w:r>
    </w:p>
    <w:p w:rsidR="00210924" w:rsidRDefault="00210924">
      <w:pPr>
        <w:rPr>
          <w:sz w:val="18"/>
          <w:szCs w:val="18"/>
        </w:rPr>
      </w:pPr>
    </w:p>
    <w:p w:rsidR="00236F9D" w:rsidRPr="00236F9D" w:rsidRDefault="00236F9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ALLE FELTER SKAL UDFYLDES </w:t>
      </w:r>
    </w:p>
    <w:p w:rsidR="003A6373" w:rsidRPr="00151D8A" w:rsidRDefault="003A637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3489"/>
        <w:gridCol w:w="1902"/>
      </w:tblGrid>
      <w:tr w:rsidR="00145E70" w:rsidRPr="00151D8A" w:rsidTr="008E68A0">
        <w:trPr>
          <w:trHeight w:hRule="exact" w:val="567"/>
        </w:trPr>
        <w:tc>
          <w:tcPr>
            <w:tcW w:w="6912" w:type="dxa"/>
            <w:gridSpan w:val="2"/>
          </w:tcPr>
          <w:p w:rsidR="00145E70" w:rsidRPr="00151D8A" w:rsidRDefault="00145E70">
            <w:pPr>
              <w:rPr>
                <w:sz w:val="16"/>
                <w:szCs w:val="16"/>
              </w:rPr>
            </w:pPr>
            <w:r w:rsidRPr="00151D8A">
              <w:rPr>
                <w:sz w:val="16"/>
                <w:szCs w:val="16"/>
              </w:rPr>
              <w:t>Elevens navn</w:t>
            </w:r>
          </w:p>
          <w:p w:rsidR="00145E70" w:rsidRPr="00151D8A" w:rsidRDefault="00145E70" w:rsidP="00145E70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145E70" w:rsidRDefault="003F2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Cpr. nr.</w:t>
            </w:r>
          </w:p>
          <w:p w:rsidR="00500285" w:rsidRPr="00151D8A" w:rsidRDefault="00500285">
            <w:pPr>
              <w:rPr>
                <w:sz w:val="16"/>
                <w:szCs w:val="16"/>
              </w:rPr>
            </w:pPr>
          </w:p>
        </w:tc>
      </w:tr>
      <w:tr w:rsidR="00145E70" w:rsidRPr="00151D8A" w:rsidTr="008E68A0">
        <w:trPr>
          <w:trHeight w:hRule="exact" w:val="567"/>
        </w:trPr>
        <w:tc>
          <w:tcPr>
            <w:tcW w:w="6912" w:type="dxa"/>
            <w:gridSpan w:val="2"/>
          </w:tcPr>
          <w:p w:rsidR="00145E70" w:rsidRPr="00151D8A" w:rsidRDefault="0014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 w:rsidR="00CD117D">
              <w:rPr>
                <w:sz w:val="16"/>
                <w:szCs w:val="16"/>
              </w:rPr>
              <w:t>+postnr.</w:t>
            </w:r>
          </w:p>
          <w:p w:rsidR="00145E70" w:rsidRDefault="00145E70" w:rsidP="00145E70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00285" w:rsidRDefault="00145E70">
            <w:pPr>
              <w:rPr>
                <w:sz w:val="16"/>
                <w:szCs w:val="16"/>
              </w:rPr>
            </w:pPr>
            <w:r w:rsidRPr="00151D8A">
              <w:rPr>
                <w:sz w:val="16"/>
                <w:szCs w:val="16"/>
              </w:rPr>
              <w:t>Telefonnummer</w:t>
            </w:r>
          </w:p>
          <w:p w:rsidR="00145E70" w:rsidRPr="00500285" w:rsidRDefault="00145E70" w:rsidP="00500285">
            <w:pPr>
              <w:rPr>
                <w:sz w:val="16"/>
                <w:szCs w:val="16"/>
              </w:rPr>
            </w:pPr>
          </w:p>
        </w:tc>
      </w:tr>
      <w:tr w:rsidR="00145E70" w:rsidRPr="00151D8A" w:rsidTr="008E68A0">
        <w:trPr>
          <w:trHeight w:hRule="exact" w:val="567"/>
        </w:trPr>
        <w:tc>
          <w:tcPr>
            <w:tcW w:w="6912" w:type="dxa"/>
            <w:gridSpan w:val="2"/>
          </w:tcPr>
          <w:p w:rsidR="00145E70" w:rsidRPr="00151D8A" w:rsidRDefault="00741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buskort i indeværende skoleår (sæt x)</w:t>
            </w:r>
          </w:p>
          <w:p w:rsidR="00145E70" w:rsidRDefault="00145E70" w:rsidP="00145E70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145E70" w:rsidRDefault="00B66838" w:rsidP="00B65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Klasse </w:t>
            </w:r>
            <w:r w:rsidR="00A82D4B">
              <w:rPr>
                <w:sz w:val="16"/>
                <w:szCs w:val="16"/>
              </w:rPr>
              <w:t>20</w:t>
            </w:r>
            <w:r w:rsidR="00280E77">
              <w:rPr>
                <w:sz w:val="16"/>
                <w:szCs w:val="16"/>
              </w:rPr>
              <w:t>2</w:t>
            </w:r>
            <w:r w:rsidR="004942B3">
              <w:rPr>
                <w:sz w:val="16"/>
                <w:szCs w:val="16"/>
              </w:rPr>
              <w:t>1</w:t>
            </w:r>
            <w:r w:rsidR="00145E70">
              <w:rPr>
                <w:sz w:val="16"/>
                <w:szCs w:val="16"/>
              </w:rPr>
              <w:t>/</w:t>
            </w:r>
            <w:r w:rsidR="00703496">
              <w:rPr>
                <w:sz w:val="16"/>
                <w:szCs w:val="16"/>
              </w:rPr>
              <w:t>2</w:t>
            </w:r>
            <w:r w:rsidR="004942B3">
              <w:rPr>
                <w:sz w:val="16"/>
                <w:szCs w:val="16"/>
              </w:rPr>
              <w:t>2</w:t>
            </w:r>
          </w:p>
          <w:p w:rsidR="00500285" w:rsidRPr="00151D8A" w:rsidRDefault="00500285" w:rsidP="00B6525B">
            <w:pPr>
              <w:rPr>
                <w:sz w:val="16"/>
                <w:szCs w:val="16"/>
              </w:rPr>
            </w:pPr>
          </w:p>
        </w:tc>
      </w:tr>
      <w:tr w:rsidR="00145E70" w:rsidRPr="00151D8A" w:rsidTr="008E68A0">
        <w:trPr>
          <w:trHeight w:hRule="exact" w:val="567"/>
        </w:trPr>
        <w:tc>
          <w:tcPr>
            <w:tcW w:w="3423" w:type="dxa"/>
          </w:tcPr>
          <w:p w:rsidR="00145E70" w:rsidRDefault="0014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Afstandskriteriet (sæt x)</w:t>
            </w:r>
          </w:p>
          <w:p w:rsidR="00500285" w:rsidRDefault="00500285">
            <w:pPr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:rsidR="00145E70" w:rsidRDefault="00145E70" w:rsidP="0014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Trafikfarlig skolevej (sæt x)</w:t>
            </w:r>
          </w:p>
          <w:p w:rsidR="00500285" w:rsidRDefault="00500285" w:rsidP="00145E70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145E70" w:rsidRDefault="00145E70" w:rsidP="00B6525B">
            <w:pPr>
              <w:rPr>
                <w:sz w:val="16"/>
                <w:szCs w:val="16"/>
              </w:rPr>
            </w:pPr>
          </w:p>
        </w:tc>
      </w:tr>
    </w:tbl>
    <w:p w:rsidR="00123218" w:rsidRPr="00151D8A" w:rsidRDefault="00123218" w:rsidP="00145E70">
      <w:pPr>
        <w:rPr>
          <w:rStyle w:val="paragrafnr1"/>
          <w:rFonts w:ascii="Verdana" w:hAnsi="Verdana"/>
          <w:sz w:val="16"/>
          <w:szCs w:val="16"/>
        </w:rPr>
      </w:pPr>
      <w:bookmarkStart w:id="0" w:name="_GoBack"/>
      <w:bookmarkEnd w:id="0"/>
    </w:p>
    <w:sectPr w:rsidR="00123218" w:rsidRPr="00151D8A" w:rsidSect="00090E6A">
      <w:headerReference w:type="default" r:id="rId9"/>
      <w:pgSz w:w="11906" w:h="16838"/>
      <w:pgMar w:top="79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C6" w:rsidRDefault="008751C6">
      <w:r>
        <w:separator/>
      </w:r>
    </w:p>
  </w:endnote>
  <w:endnote w:type="continuationSeparator" w:id="0">
    <w:p w:rsidR="008751C6" w:rsidRDefault="0087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C6" w:rsidRDefault="008751C6">
      <w:r>
        <w:separator/>
      </w:r>
    </w:p>
  </w:footnote>
  <w:footnote w:type="continuationSeparator" w:id="0">
    <w:p w:rsidR="008751C6" w:rsidRDefault="0087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0A" w:rsidRDefault="00A02C0A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-201930</wp:posOffset>
          </wp:positionV>
          <wp:extent cx="6743700" cy="666750"/>
          <wp:effectExtent l="19050" t="0" r="0" b="0"/>
          <wp:wrapSquare wrapText="bothSides"/>
          <wp:docPr id="1" name="Billede 1" descr="NK_Nyhedsbrev_internt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_Nyhedsbrev_internt_F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F3914"/>
    <w:multiLevelType w:val="hybridMultilevel"/>
    <w:tmpl w:val="F8A4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57E5B"/>
    <w:multiLevelType w:val="hybridMultilevel"/>
    <w:tmpl w:val="94AAA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53"/>
    <w:rsid w:val="00014E75"/>
    <w:rsid w:val="000225D1"/>
    <w:rsid w:val="00031934"/>
    <w:rsid w:val="0004467B"/>
    <w:rsid w:val="00044DF4"/>
    <w:rsid w:val="00051BC6"/>
    <w:rsid w:val="000731B6"/>
    <w:rsid w:val="00087363"/>
    <w:rsid w:val="00090E6A"/>
    <w:rsid w:val="000A2848"/>
    <w:rsid w:val="000B1693"/>
    <w:rsid w:val="000B497E"/>
    <w:rsid w:val="000B755D"/>
    <w:rsid w:val="000C73F0"/>
    <w:rsid w:val="00110746"/>
    <w:rsid w:val="0011567B"/>
    <w:rsid w:val="00123218"/>
    <w:rsid w:val="0013230F"/>
    <w:rsid w:val="001342CF"/>
    <w:rsid w:val="00145E70"/>
    <w:rsid w:val="00151AC8"/>
    <w:rsid w:val="00151D8A"/>
    <w:rsid w:val="001555D1"/>
    <w:rsid w:val="001709F6"/>
    <w:rsid w:val="001750BE"/>
    <w:rsid w:val="001869EF"/>
    <w:rsid w:val="00195753"/>
    <w:rsid w:val="001C5F0D"/>
    <w:rsid w:val="001D04CE"/>
    <w:rsid w:val="00203F40"/>
    <w:rsid w:val="00210924"/>
    <w:rsid w:val="002207B5"/>
    <w:rsid w:val="00225518"/>
    <w:rsid w:val="00236E9F"/>
    <w:rsid w:val="00236F9D"/>
    <w:rsid w:val="00241A9F"/>
    <w:rsid w:val="002439DC"/>
    <w:rsid w:val="00254B3E"/>
    <w:rsid w:val="00263674"/>
    <w:rsid w:val="00277A46"/>
    <w:rsid w:val="00280E77"/>
    <w:rsid w:val="002915B8"/>
    <w:rsid w:val="0029179C"/>
    <w:rsid w:val="00292E1B"/>
    <w:rsid w:val="002930B4"/>
    <w:rsid w:val="00295952"/>
    <w:rsid w:val="002A1FC3"/>
    <w:rsid w:val="002B3F9F"/>
    <w:rsid w:val="002F1089"/>
    <w:rsid w:val="003007EA"/>
    <w:rsid w:val="00302E42"/>
    <w:rsid w:val="003100DD"/>
    <w:rsid w:val="003131E8"/>
    <w:rsid w:val="003144DB"/>
    <w:rsid w:val="003156F3"/>
    <w:rsid w:val="003361EC"/>
    <w:rsid w:val="00345DA7"/>
    <w:rsid w:val="00353E2D"/>
    <w:rsid w:val="00357025"/>
    <w:rsid w:val="00380850"/>
    <w:rsid w:val="003963AA"/>
    <w:rsid w:val="003A267E"/>
    <w:rsid w:val="003A6373"/>
    <w:rsid w:val="003A6DE4"/>
    <w:rsid w:val="003B0D92"/>
    <w:rsid w:val="003B0F93"/>
    <w:rsid w:val="003D473D"/>
    <w:rsid w:val="003F18DC"/>
    <w:rsid w:val="003F2BD9"/>
    <w:rsid w:val="003F5675"/>
    <w:rsid w:val="0040479E"/>
    <w:rsid w:val="004170C9"/>
    <w:rsid w:val="00430878"/>
    <w:rsid w:val="00433B45"/>
    <w:rsid w:val="00440E2A"/>
    <w:rsid w:val="0044121F"/>
    <w:rsid w:val="00441F0E"/>
    <w:rsid w:val="00453C66"/>
    <w:rsid w:val="00462BC6"/>
    <w:rsid w:val="004857EE"/>
    <w:rsid w:val="004942B3"/>
    <w:rsid w:val="00497822"/>
    <w:rsid w:val="004A13D7"/>
    <w:rsid w:val="004B6994"/>
    <w:rsid w:val="004D33CD"/>
    <w:rsid w:val="004D547B"/>
    <w:rsid w:val="004F2AA7"/>
    <w:rsid w:val="004F7870"/>
    <w:rsid w:val="00500285"/>
    <w:rsid w:val="00507FCA"/>
    <w:rsid w:val="00515D54"/>
    <w:rsid w:val="00517E60"/>
    <w:rsid w:val="005603AB"/>
    <w:rsid w:val="00562ADC"/>
    <w:rsid w:val="00566252"/>
    <w:rsid w:val="0057192E"/>
    <w:rsid w:val="005853BA"/>
    <w:rsid w:val="005B1CDB"/>
    <w:rsid w:val="005D4208"/>
    <w:rsid w:val="005E0D2C"/>
    <w:rsid w:val="005F6C20"/>
    <w:rsid w:val="00607AEE"/>
    <w:rsid w:val="00627143"/>
    <w:rsid w:val="00635EB2"/>
    <w:rsid w:val="00662150"/>
    <w:rsid w:val="006A13C6"/>
    <w:rsid w:val="006B6C01"/>
    <w:rsid w:val="006D0E57"/>
    <w:rsid w:val="006F6C6F"/>
    <w:rsid w:val="00703496"/>
    <w:rsid w:val="00711D43"/>
    <w:rsid w:val="007154F6"/>
    <w:rsid w:val="007164E0"/>
    <w:rsid w:val="0072266D"/>
    <w:rsid w:val="00725102"/>
    <w:rsid w:val="00726E9D"/>
    <w:rsid w:val="007415A6"/>
    <w:rsid w:val="0075278D"/>
    <w:rsid w:val="007646CD"/>
    <w:rsid w:val="00765778"/>
    <w:rsid w:val="007B2DA9"/>
    <w:rsid w:val="007B44EA"/>
    <w:rsid w:val="007B7052"/>
    <w:rsid w:val="007C255F"/>
    <w:rsid w:val="007D2AC3"/>
    <w:rsid w:val="007D5772"/>
    <w:rsid w:val="007D78DD"/>
    <w:rsid w:val="007E06C4"/>
    <w:rsid w:val="007F0FDF"/>
    <w:rsid w:val="007F48EF"/>
    <w:rsid w:val="00800DF9"/>
    <w:rsid w:val="00823628"/>
    <w:rsid w:val="00830750"/>
    <w:rsid w:val="008349BA"/>
    <w:rsid w:val="00836721"/>
    <w:rsid w:val="008751C6"/>
    <w:rsid w:val="00880112"/>
    <w:rsid w:val="008858B5"/>
    <w:rsid w:val="008C0523"/>
    <w:rsid w:val="008C746B"/>
    <w:rsid w:val="008E2AC8"/>
    <w:rsid w:val="008E68A0"/>
    <w:rsid w:val="008E7CE3"/>
    <w:rsid w:val="00902BCE"/>
    <w:rsid w:val="009045B5"/>
    <w:rsid w:val="0092140E"/>
    <w:rsid w:val="0094039D"/>
    <w:rsid w:val="00946919"/>
    <w:rsid w:val="00960106"/>
    <w:rsid w:val="009752C0"/>
    <w:rsid w:val="009B0EFF"/>
    <w:rsid w:val="009C53D8"/>
    <w:rsid w:val="009C6ACE"/>
    <w:rsid w:val="009E5339"/>
    <w:rsid w:val="009F588E"/>
    <w:rsid w:val="00A01032"/>
    <w:rsid w:val="00A02C0A"/>
    <w:rsid w:val="00A37F68"/>
    <w:rsid w:val="00A439E0"/>
    <w:rsid w:val="00A52FDC"/>
    <w:rsid w:val="00A612B2"/>
    <w:rsid w:val="00A82D4B"/>
    <w:rsid w:val="00A8496E"/>
    <w:rsid w:val="00A87908"/>
    <w:rsid w:val="00A97D23"/>
    <w:rsid w:val="00AA52BE"/>
    <w:rsid w:val="00AE363B"/>
    <w:rsid w:val="00AF5D37"/>
    <w:rsid w:val="00B13D5F"/>
    <w:rsid w:val="00B33201"/>
    <w:rsid w:val="00B35A12"/>
    <w:rsid w:val="00B37BB2"/>
    <w:rsid w:val="00B43692"/>
    <w:rsid w:val="00B44BD3"/>
    <w:rsid w:val="00B455E1"/>
    <w:rsid w:val="00B6525B"/>
    <w:rsid w:val="00B66838"/>
    <w:rsid w:val="00B85DF2"/>
    <w:rsid w:val="00B85F3C"/>
    <w:rsid w:val="00B92C2E"/>
    <w:rsid w:val="00B950CE"/>
    <w:rsid w:val="00BB2B52"/>
    <w:rsid w:val="00BB579D"/>
    <w:rsid w:val="00BB79B5"/>
    <w:rsid w:val="00BC4724"/>
    <w:rsid w:val="00BD036E"/>
    <w:rsid w:val="00BD2993"/>
    <w:rsid w:val="00BD7EF2"/>
    <w:rsid w:val="00C125A8"/>
    <w:rsid w:val="00C14181"/>
    <w:rsid w:val="00C31257"/>
    <w:rsid w:val="00C36F5A"/>
    <w:rsid w:val="00C51251"/>
    <w:rsid w:val="00C57981"/>
    <w:rsid w:val="00C60717"/>
    <w:rsid w:val="00C62469"/>
    <w:rsid w:val="00C75967"/>
    <w:rsid w:val="00C76B2C"/>
    <w:rsid w:val="00C951F0"/>
    <w:rsid w:val="00C9715A"/>
    <w:rsid w:val="00CC1BC8"/>
    <w:rsid w:val="00CD117D"/>
    <w:rsid w:val="00CE5900"/>
    <w:rsid w:val="00CE5DE2"/>
    <w:rsid w:val="00CF4966"/>
    <w:rsid w:val="00CF49F9"/>
    <w:rsid w:val="00D458E0"/>
    <w:rsid w:val="00D525C3"/>
    <w:rsid w:val="00D61C9D"/>
    <w:rsid w:val="00D947B2"/>
    <w:rsid w:val="00D95D9E"/>
    <w:rsid w:val="00DC15A6"/>
    <w:rsid w:val="00DD124A"/>
    <w:rsid w:val="00DE07D6"/>
    <w:rsid w:val="00DE0FC8"/>
    <w:rsid w:val="00DE188F"/>
    <w:rsid w:val="00DE5A72"/>
    <w:rsid w:val="00DF7A98"/>
    <w:rsid w:val="00E01667"/>
    <w:rsid w:val="00E06852"/>
    <w:rsid w:val="00E17573"/>
    <w:rsid w:val="00E4156E"/>
    <w:rsid w:val="00E449A3"/>
    <w:rsid w:val="00E56B2E"/>
    <w:rsid w:val="00E654F0"/>
    <w:rsid w:val="00E75F1B"/>
    <w:rsid w:val="00E8514D"/>
    <w:rsid w:val="00E911E9"/>
    <w:rsid w:val="00EA48A0"/>
    <w:rsid w:val="00EB6751"/>
    <w:rsid w:val="00EC50F3"/>
    <w:rsid w:val="00ED2D3E"/>
    <w:rsid w:val="00EE2263"/>
    <w:rsid w:val="00EF222F"/>
    <w:rsid w:val="00EF61E3"/>
    <w:rsid w:val="00F121F4"/>
    <w:rsid w:val="00F26A3D"/>
    <w:rsid w:val="00F4134F"/>
    <w:rsid w:val="00F426D0"/>
    <w:rsid w:val="00F51988"/>
    <w:rsid w:val="00F63D1B"/>
    <w:rsid w:val="00FA0C9E"/>
    <w:rsid w:val="00FB121F"/>
    <w:rsid w:val="00FB2C2C"/>
    <w:rsid w:val="00FC3D07"/>
    <w:rsid w:val="00FD2BC9"/>
    <w:rsid w:val="00FD66C0"/>
    <w:rsid w:val="00FE5E2E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39E633A"/>
  <w15:docId w15:val="{347A7D15-8854-4FF2-9B7B-F65F620B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052"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F6C6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F6C6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F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DE5A7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603A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603AB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"/>
    <w:rsid w:val="00151D8A"/>
    <w:pPr>
      <w:spacing w:before="200"/>
      <w:ind w:firstLine="240"/>
    </w:pPr>
    <w:rPr>
      <w:rFonts w:ascii="Tahoma" w:hAnsi="Tahoma" w:cs="Tahoma"/>
      <w:color w:val="000000"/>
      <w:sz w:val="24"/>
    </w:rPr>
  </w:style>
  <w:style w:type="paragraph" w:customStyle="1" w:styleId="stk2">
    <w:name w:val="stk2"/>
    <w:basedOn w:val="Normal"/>
    <w:rsid w:val="00151D8A"/>
    <w:pPr>
      <w:ind w:firstLine="240"/>
    </w:pPr>
    <w:rPr>
      <w:rFonts w:ascii="Tahoma" w:hAnsi="Tahoma" w:cs="Tahoma"/>
      <w:color w:val="000000"/>
      <w:sz w:val="24"/>
    </w:rPr>
  </w:style>
  <w:style w:type="paragraph" w:customStyle="1" w:styleId="liste1">
    <w:name w:val="liste1"/>
    <w:basedOn w:val="Normal"/>
    <w:rsid w:val="00151D8A"/>
    <w:pPr>
      <w:ind w:left="280"/>
    </w:pPr>
    <w:rPr>
      <w:rFonts w:ascii="Tahoma" w:hAnsi="Tahoma" w:cs="Tahoma"/>
      <w:color w:val="000000"/>
      <w:sz w:val="24"/>
    </w:rPr>
  </w:style>
  <w:style w:type="character" w:customStyle="1" w:styleId="paragrafnr1">
    <w:name w:val="paragrafnr1"/>
    <w:basedOn w:val="Standardskrifttypeiafsnit"/>
    <w:rsid w:val="00151D8A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151D8A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151D8A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rsid w:val="00FC3D07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367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50CE"/>
    <w:pPr>
      <w:spacing w:before="300" w:after="300"/>
    </w:pPr>
    <w:rPr>
      <w:rFonts w:ascii="Times New Roman" w:hAnsi="Times New Roman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92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41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6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5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borger.dk/?logon=borger&amp;function=inbox&amp;mailboxid=8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jxab03\LOCALS~1\Temp\10\eDoc%20Temporary%20Files\8F2B3C4C-4DC1-411D-A30E-354888168150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8F2B3C4C-4DC1-411D-A30E-354888168150</Template>
  <TotalTime>13</TotalTime>
  <Pages>1</Pages>
  <Words>332</Words>
  <Characters>2110</Characters>
  <Application>Microsoft Office Word</Application>
  <DocSecurity>0</DocSecurity>
  <Lines>78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</vt:lpstr>
    </vt:vector>
  </TitlesOfParts>
  <Company>Næstved Kommune</Company>
  <LinksUpToDate>false</LinksUpToDate>
  <CharactersWithSpaces>2408</CharactersWithSpaces>
  <SharedDoc>false</SharedDoc>
  <HLinks>
    <vt:vector size="6" baseType="variant"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http://www.naestved.dk/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Anne Lisbeth Rinck-Henriksen</dc:creator>
  <cp:lastModifiedBy>Betina Skørp</cp:lastModifiedBy>
  <cp:revision>7</cp:revision>
  <cp:lastPrinted>2021-05-10T08:30:00Z</cp:lastPrinted>
  <dcterms:created xsi:type="dcterms:W3CDTF">2020-06-02T11:16:00Z</dcterms:created>
  <dcterms:modified xsi:type="dcterms:W3CDTF">2021-05-10T08:38:00Z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DocumentDocumentNumber">
    <vt:lpwstr>2008-172442</vt:lpwstr>
  </property>
  <property fmtid="{D5CDD505-2E9C-101B-9397-08002B2CF9AE}" pid="3" name="eDocDocumentCreatorFullName">
    <vt:lpwstr>Anne Lisbeth Rinck-Henriksen</vt:lpwstr>
  </property>
  <property fmtid="{D5CDD505-2E9C-101B-9397-08002B2CF9AE}" pid="4" name="eDocCaseLogicIdentifier">
    <vt:lpwstr>2008-29412</vt:lpwstr>
  </property>
</Properties>
</file>